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9F15F9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采购公告</w:t>
      </w:r>
    </w:p>
    <w:p w14:paraId="3D1ACDD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一、项目概况</w:t>
      </w:r>
    </w:p>
    <w:p w14:paraId="0A0F582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根据生产经营业务需求，青岛建勘工程技术有限公司（简称“青岛建勘”）开展相关采购活动。</w:t>
      </w:r>
    </w:p>
    <w:p w14:paraId="670357D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二、项目基本情况</w:t>
      </w:r>
    </w:p>
    <w:tbl>
      <w:tblPr>
        <w:tblStyle w:val="5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6FDC2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64D3AF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652" w:type="dxa"/>
            <w:vAlign w:val="center"/>
          </w:tcPr>
          <w:p w14:paraId="5BDC764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34CE3EF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大板梁第二风电场一标段桩基工程钢材采购</w:t>
            </w:r>
          </w:p>
        </w:tc>
      </w:tr>
      <w:tr w14:paraId="761B5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6BF4460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652" w:type="dxa"/>
            <w:vAlign w:val="center"/>
          </w:tcPr>
          <w:p w14:paraId="152F448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5163A0C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内蒙古乌兰察布市四子王旗达布苏淖尔东北角</w:t>
            </w:r>
          </w:p>
        </w:tc>
      </w:tr>
      <w:tr w14:paraId="6A697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1E0706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1652" w:type="dxa"/>
            <w:vAlign w:val="center"/>
          </w:tcPr>
          <w:p w14:paraId="6A4596C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0AB55AC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2026-QDJK-材-0014</w:t>
            </w:r>
          </w:p>
        </w:tc>
      </w:tr>
      <w:tr w14:paraId="4AC0C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6A42341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1652" w:type="dxa"/>
            <w:vAlign w:val="center"/>
          </w:tcPr>
          <w:p w14:paraId="08D5BD3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采购类别</w:t>
            </w:r>
          </w:p>
        </w:tc>
        <w:sdt>
          <w:sdtPr>
            <w:rPr>
              <w:rFonts w:hint="default" w:ascii="仿宋_GB2312" w:hAnsi="仿宋_GB2312" w:eastAsia="仿宋_GB2312" w:cs="仿宋_GB2312"/>
              <w:kern w:val="0"/>
              <w:sz w:val="28"/>
              <w:szCs w:val="28"/>
              <w:lang w:val="en-US"/>
            </w:rPr>
            <w:id w:val="147469016"/>
            <w:placeholder>
              <w:docPart w:val="D5D3BB0066F740689DE09F4CD07BD0B8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检测、监测、试验类" w:value="检测、监测、试验类"/>
              <w:listItem w:displayText="其他类" w:value="其他类"/>
              <w:listItem w:displayText="招标代理" w:value="招标代理"/>
              <w:listItem w:displayText="零星材料、项目其他类" w:value="零星材料、项目其他类"/>
              <w:listItem w:displayText="法律诉讼类" w:value="法律诉讼类"/>
            </w:comboBox>
          </w:sdtPr>
          <w:sdtEndPr>
            <w:rPr>
              <w:rFonts w:hint="eastAsia" w:ascii="仿宋_GB2312" w:hAnsi="仿宋_GB2312" w:eastAsia="仿宋_GB2312" w:cs="仿宋_GB2312"/>
              <w:kern w:val="0"/>
              <w:sz w:val="28"/>
              <w:szCs w:val="28"/>
              <w:lang w:val="en-US"/>
            </w:rPr>
          </w:sdtEndPr>
          <w:sdtContent>
            <w:tc>
              <w:tcPr>
                <w:tcW w:w="6325" w:type="dxa"/>
                <w:vAlign w:val="center"/>
              </w:tcPr>
              <w:p w14:paraId="0AC88C73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kern w:val="0"/>
                    <w:sz w:val="28"/>
                    <w:szCs w:val="28"/>
                  </w:rPr>
                </w:pPr>
                <w:r>
                  <w:rPr>
                    <w:rFonts w:hint="default" w:ascii="仿宋_GB2312" w:hAnsi="仿宋_GB2312" w:eastAsia="仿宋_GB2312" w:cs="仿宋_GB2312"/>
                    <w:kern w:val="0"/>
                    <w:sz w:val="28"/>
                    <w:szCs w:val="28"/>
                    <w:lang w:val="en-US" w:eastAsia="zh-CN" w:bidi="ar-SA"/>
                  </w:rPr>
                  <w:t>材料物资类</w:t>
                </w:r>
              </w:p>
            </w:tc>
          </w:sdtContent>
        </w:sdt>
      </w:tr>
      <w:tr w14:paraId="7853F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6039DA2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267411F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4DE2293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钢材</w:t>
            </w:r>
          </w:p>
        </w:tc>
      </w:tr>
      <w:tr w14:paraId="408CA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4989D0C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471BA38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325" w:type="dxa"/>
            <w:vAlign w:val="center"/>
          </w:tcPr>
          <w:p w14:paraId="0A5D838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0FE03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7016501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1652" w:type="dxa"/>
            <w:vAlign w:val="center"/>
          </w:tcPr>
          <w:p w14:paraId="230B0DA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采购方式</w:t>
            </w:r>
          </w:p>
        </w:tc>
        <w:tc>
          <w:tcPr>
            <w:tcW w:w="6325" w:type="dxa"/>
            <w:vAlign w:val="center"/>
          </w:tcPr>
          <w:p w14:paraId="7A184371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三、报价人资格要求</w:t>
      </w:r>
    </w:p>
    <w:p w14:paraId="1B8A397A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投标人(供应商)需在中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华</w:t>
      </w:r>
      <w:r>
        <w:rPr>
          <w:rFonts w:hint="eastAsia" w:ascii="仿宋_GB2312" w:hAnsi="仿宋_GB2312" w:eastAsia="仿宋_GB2312" w:cs="仿宋_GB2312"/>
          <w:sz w:val="32"/>
          <w:szCs w:val="32"/>
        </w:rPr>
        <w:t>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2.供应商应录入山东建勘供应商库（供应商入库成功后，可获取账号登录查看采购文件，进行网上报价）。</w:t>
      </w:r>
    </w:p>
    <w:p w14:paraId="6E5315F8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3.本项目不接受联合体，不允许转包、分包。</w:t>
      </w:r>
    </w:p>
    <w:p w14:paraId="187E282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四、询价文件的获取</w:t>
      </w:r>
    </w:p>
    <w:p w14:paraId="5E62E57A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1.凡有意参加报价的供应商，凭供应商账号登录山东建勘综合信息管理系统查看询价文件，进行报价。</w:t>
      </w:r>
    </w:p>
    <w:p w14:paraId="25B613A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2.凡有意参加报价的供应商，需在阳光采购平台进行注册并报名参与本项目投标。</w:t>
      </w:r>
    </w:p>
    <w:p w14:paraId="21F5586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五、报价文件提交</w:t>
      </w:r>
    </w:p>
    <w:p w14:paraId="7D84402A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1.报价文件提交的截止时间为</w:t>
      </w:r>
      <w:r>
        <w:rPr>
          <w:rFonts w:hint="eastAsia" w:ascii="仿宋_GB2312" w:hAnsi="仿宋_GB2312" w:eastAsia="仿宋_GB2312" w:cs="仿宋_GB2312"/>
          <w:sz w:val="30"/>
          <w:szCs w:val="30"/>
        </w:rPr>
        <w:t>202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07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日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时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分，</w:t>
      </w:r>
      <w:r>
        <w:rPr>
          <w:rFonts w:hint="eastAsia" w:ascii="仿宋_GB2312" w:hAnsi="仿宋_GB2312" w:eastAsia="仿宋_GB2312" w:cs="仿宋_GB2312"/>
          <w:sz w:val="32"/>
          <w:szCs w:val="32"/>
        </w:rPr>
        <w:t>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2.本项目采用网上系统开标，报价人无需到现场。</w:t>
      </w:r>
    </w:p>
    <w:p w14:paraId="6C6AAAB0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3.参与报价的供应商，需在阳光采购平台进行报名参与本项目投标。</w:t>
      </w:r>
    </w:p>
    <w:p w14:paraId="66757044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六、发布公告的平台</w:t>
      </w:r>
    </w:p>
    <w:p w14:paraId="36375355">
      <w:pPr>
        <w:ind w:left="638" w:leftChars="304"/>
        <w:rPr>
          <w:rFonts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山东省阳光采购服务平台（http://www.ygcgfw.com/）；山东建勘官网（http://www.sdjiankan.com/）。</w:t>
      </w:r>
    </w:p>
    <w:p w14:paraId="07900B45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七、联系方式</w:t>
      </w:r>
    </w:p>
    <w:p w14:paraId="3AC2CEDC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采购人：青岛建勘工程技术有限公司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4590A9C0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地址：山东省青岛市黄岛区长江中路489号7楼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317E6FF3">
      <w:pPr>
        <w:ind w:firstLine="600" w:firstLineChars="200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联系人: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赵</w:t>
      </w:r>
      <w:r>
        <w:rPr>
          <w:rFonts w:hint="eastAsia" w:ascii="仿宋_GB2312" w:hAnsi="仿宋_GB2312" w:eastAsia="仿宋_GB2312" w:cs="仿宋_GB2312"/>
          <w:sz w:val="30"/>
          <w:szCs w:val="30"/>
        </w:rPr>
        <w:t>老师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白老师</w:t>
      </w:r>
    </w:p>
    <w:p w14:paraId="44762AD7">
      <w:pPr>
        <w:ind w:firstLine="600" w:firstLineChars="200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电话：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18866825569、15269270382</w:t>
      </w:r>
    </w:p>
    <w:p w14:paraId="0B3F1884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八、其他</w:t>
      </w:r>
    </w:p>
    <w:p w14:paraId="759D359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1.本项目无招标代理，不收取任何代理费和保证金。</w:t>
      </w:r>
    </w:p>
    <w:p w14:paraId="6265D63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2.公告中的时间均为北京时间。</w:t>
      </w:r>
      <w:bookmarkStart w:id="0" w:name="_GoBack"/>
      <w:bookmarkEnd w:id="0"/>
    </w:p>
    <w:p w14:paraId="77D7CD46">
      <w:pPr>
        <w:rPr>
          <w:rFonts w:hint="eastAsia"/>
        </w:rPr>
      </w:pPr>
    </w:p>
    <w:sectPr>
      <w:footerReference r:id="rId3" w:type="default"/>
      <w:pgSz w:w="11906" w:h="16838"/>
      <w:pgMar w:top="1531" w:right="1701" w:bottom="153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877A88">
    <w:pPr>
      <w:pStyle w:val="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7C5052"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7C5052"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597"/>
    <w:rsid w:val="00082597"/>
    <w:rsid w:val="00191604"/>
    <w:rsid w:val="0024225C"/>
    <w:rsid w:val="003024F1"/>
    <w:rsid w:val="00321563"/>
    <w:rsid w:val="00337639"/>
    <w:rsid w:val="003677D4"/>
    <w:rsid w:val="0047239C"/>
    <w:rsid w:val="00474573"/>
    <w:rsid w:val="00497078"/>
    <w:rsid w:val="006D2CAD"/>
    <w:rsid w:val="007F27CB"/>
    <w:rsid w:val="008A31A1"/>
    <w:rsid w:val="008E0DF0"/>
    <w:rsid w:val="0096270E"/>
    <w:rsid w:val="009A67E9"/>
    <w:rsid w:val="009B1C2B"/>
    <w:rsid w:val="00A12D77"/>
    <w:rsid w:val="00B90A17"/>
    <w:rsid w:val="00BF045C"/>
    <w:rsid w:val="00C34178"/>
    <w:rsid w:val="00C37C65"/>
    <w:rsid w:val="00C47412"/>
    <w:rsid w:val="00C57DD9"/>
    <w:rsid w:val="00C86173"/>
    <w:rsid w:val="00F2263E"/>
    <w:rsid w:val="00FB19E5"/>
    <w:rsid w:val="013B6B5D"/>
    <w:rsid w:val="028B36A9"/>
    <w:rsid w:val="051772AC"/>
    <w:rsid w:val="08FD3A50"/>
    <w:rsid w:val="09040C8D"/>
    <w:rsid w:val="0A2A7C4B"/>
    <w:rsid w:val="0AEA2930"/>
    <w:rsid w:val="10833B67"/>
    <w:rsid w:val="10BA3FB6"/>
    <w:rsid w:val="1222745A"/>
    <w:rsid w:val="155D7127"/>
    <w:rsid w:val="161F618A"/>
    <w:rsid w:val="16E96798"/>
    <w:rsid w:val="17C84600"/>
    <w:rsid w:val="18E216F1"/>
    <w:rsid w:val="197C38F4"/>
    <w:rsid w:val="1C3E16BC"/>
    <w:rsid w:val="1D970CFC"/>
    <w:rsid w:val="1F470500"/>
    <w:rsid w:val="21B300CF"/>
    <w:rsid w:val="21D076E9"/>
    <w:rsid w:val="23D031BA"/>
    <w:rsid w:val="24924610"/>
    <w:rsid w:val="2569126D"/>
    <w:rsid w:val="258C3110"/>
    <w:rsid w:val="28F74D44"/>
    <w:rsid w:val="2AB949A8"/>
    <w:rsid w:val="2B177920"/>
    <w:rsid w:val="2BC00986"/>
    <w:rsid w:val="2D1D23A4"/>
    <w:rsid w:val="2DE955A4"/>
    <w:rsid w:val="2E010D19"/>
    <w:rsid w:val="2F0C35AE"/>
    <w:rsid w:val="309F019C"/>
    <w:rsid w:val="32DD40DF"/>
    <w:rsid w:val="357A11D7"/>
    <w:rsid w:val="37492C0F"/>
    <w:rsid w:val="39396CB4"/>
    <w:rsid w:val="3CCB2319"/>
    <w:rsid w:val="431E13F4"/>
    <w:rsid w:val="455A06DD"/>
    <w:rsid w:val="457277D5"/>
    <w:rsid w:val="458D1065"/>
    <w:rsid w:val="4C60533D"/>
    <w:rsid w:val="4D5D520F"/>
    <w:rsid w:val="500431E5"/>
    <w:rsid w:val="51FB748D"/>
    <w:rsid w:val="54532EC8"/>
    <w:rsid w:val="55B654BC"/>
    <w:rsid w:val="56102E1E"/>
    <w:rsid w:val="56334D5F"/>
    <w:rsid w:val="58873140"/>
    <w:rsid w:val="5BE71B42"/>
    <w:rsid w:val="5CDA4227"/>
    <w:rsid w:val="5E823F43"/>
    <w:rsid w:val="5EC724E8"/>
    <w:rsid w:val="608508AD"/>
    <w:rsid w:val="62EA49F7"/>
    <w:rsid w:val="630F26B0"/>
    <w:rsid w:val="65CE0600"/>
    <w:rsid w:val="6659611C"/>
    <w:rsid w:val="66840523"/>
    <w:rsid w:val="66D165FA"/>
    <w:rsid w:val="683055A2"/>
    <w:rsid w:val="69434E61"/>
    <w:rsid w:val="6B6537B4"/>
    <w:rsid w:val="6B9E2823"/>
    <w:rsid w:val="6C20148A"/>
    <w:rsid w:val="6D4F2026"/>
    <w:rsid w:val="6E957F0D"/>
    <w:rsid w:val="6EB200F9"/>
    <w:rsid w:val="6FDB2297"/>
    <w:rsid w:val="71551BD5"/>
    <w:rsid w:val="71A566B9"/>
    <w:rsid w:val="73E57241"/>
    <w:rsid w:val="74634609"/>
    <w:rsid w:val="78720989"/>
    <w:rsid w:val="79F15281"/>
    <w:rsid w:val="7A6A04A0"/>
    <w:rsid w:val="7BC3371D"/>
    <w:rsid w:val="7DC75C09"/>
    <w:rsid w:val="7DD24CD9"/>
    <w:rsid w:val="7E3043C1"/>
    <w:rsid w:val="7EDE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D5D3BB0066F740689DE09F4CD07BD0B8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2A6AAA6-A682-4984-85D5-5482BA85271B}"/>
      </w:docPartPr>
      <w:docPartBody>
        <w:p w14:paraId="4BA69F76">
          <w:pPr>
            <w:pStyle w:val="4"/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revisionView w:markup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0B"/>
    <w:rsid w:val="002B19A1"/>
    <w:rsid w:val="00363443"/>
    <w:rsid w:val="00895ED4"/>
    <w:rsid w:val="008C0C57"/>
    <w:rsid w:val="009D140B"/>
    <w:rsid w:val="00A12D77"/>
    <w:rsid w:val="00AA251F"/>
    <w:rsid w:val="00AD63D6"/>
    <w:rsid w:val="00D34655"/>
    <w:rsid w:val="00D40C2A"/>
    <w:rsid w:val="00DF0599"/>
    <w:rsid w:val="00FB19E5"/>
    <w:rsid w:val="00FE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5D3BB0066F740689DE09F4CD07BD0B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599</Words>
  <Characters>676</Characters>
  <Lines>4</Lines>
  <Paragraphs>1</Paragraphs>
  <TotalTime>1</TotalTime>
  <ScaleCrop>false</ScaleCrop>
  <LinksUpToDate>false</LinksUpToDate>
  <CharactersWithSpaces>681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2025-09-25T06:56:00Z</dcterms:created>
  <dc:creator>Administrator</dc:creator>
  <cp:lastModifiedBy>春暖花开</cp:lastModifiedBy>
  <cp:lastPrinted>2025-12-27T08:18:00Z</cp:lastPrinted>
  <dcterms:modified xsi:type="dcterms:W3CDTF">2026-07-21T03:20:27Z</dcterms:modified>
  <cp:revision>102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eyJoZGlkIjoiYjgxYTkyZmQ2OTQxNTdhNTAyMzMxNjU0NjUxODIyNzMiLCJ1c2VySWQiOiI4ODY4MTE5ODgifQ==</vt:lpwstr>
  </property>
  <property fmtid="{D5CDD505-2E9C-101B-9397-08002B2CF9AE}" pid="3" name="KSOProductBuildVer">
    <vt:lpwstr>2052-12.1.0.26885</vt:lpwstr>
  </property>
  <property fmtid="{D5CDD505-2E9C-101B-9397-08002B2CF9AE}" pid="4" name="ICV">
    <vt:lpwstr>A6069EC0B8DC49278767C01CE44685D3_12</vt:lpwstr>
  </property>
</Properties>
</file>