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C2A28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1A3A02F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3E91A88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74FB5693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56FD9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6935383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39B99421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1F74982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全酸式双氧水装置安全改造提升项目</w:t>
            </w:r>
          </w:p>
        </w:tc>
      </w:tr>
      <w:tr w14:paraId="1053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5A3CE83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6DA4713F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589968BC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山东省德州市德城区天衢街道，天衢西路以北、中联大道以东</w:t>
            </w:r>
          </w:p>
        </w:tc>
      </w:tr>
      <w:tr w14:paraId="1A1CA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7A3A64D5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2D3B340B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53485CC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2026-SDJK-KCS-地-0084</w:t>
            </w:r>
          </w:p>
        </w:tc>
      </w:tr>
      <w:tr w14:paraId="3C98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582F0C2C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1FF2EBB9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4549D5B9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79BB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539219A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26EDE93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1017BD05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勘察静探</w:t>
            </w:r>
          </w:p>
        </w:tc>
      </w:tr>
      <w:tr w14:paraId="022F2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184DB109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778D6787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06C9AE44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0D65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6559996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395E0C5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680B1D05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  <w:bookmarkStart w:id="0" w:name="_GoBack"/>
            <w:bookmarkEnd w:id="0"/>
          </w:p>
        </w:tc>
      </w:tr>
    </w:tbl>
    <w:p w14:paraId="003C472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238336E8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7BDE268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1479769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12C66B06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6104908E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072A8D74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068143E8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1.报价文件提交的截止时间为2026年7月17日14时00分，报价人应在截止时间前登录山东建勘综合信息管理系统报价，提交电子报价文件。此时间截止后，系统关闭，供应商无法提交报价。</w:t>
      </w:r>
    </w:p>
    <w:p w14:paraId="2816C79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0CF2C69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58B867B0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356EC1E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751265A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5DD2BF9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790CCA8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7AC1E87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7BFF23C5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060C2BFD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752A9BAC">
      <w:pPr>
        <w:ind w:firstLine="640" w:firstLineChars="200"/>
      </w:pPr>
      <w:r>
        <w:rPr>
          <w:rFonts w:hint="eastAsia" w:ascii="仿宋_GB2312" w:hAnsi="仿宋_GB2312"/>
        </w:rPr>
        <w:t>2.公告中的时间均为北京时间。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94AB0"/>
    <w:rsid w:val="3B794AB0"/>
    <w:rsid w:val="484F6788"/>
    <w:rsid w:val="7DFA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559</Words>
  <Characters>625</Characters>
  <Lines>0</Lines>
  <Paragraphs>0</Paragraphs>
  <TotalTime>0</TotalTime>
  <ScaleCrop>false</ScaleCrop>
  <LinksUpToDate>false</LinksUpToDate>
  <CharactersWithSpaces>628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2026-07-13T08:12:00Z</dcterms:created>
  <dc:creator>PC</dc:creator>
  <cp:lastModifiedBy>PC</cp:lastModifiedBy>
  <dcterms:modified xsi:type="dcterms:W3CDTF">2026-07-14T07:02:08Z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CCE0279DA296422AB5766EC676B92D1C_11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