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静压管桩施工劳务分包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1.报价文件提交的截止时间为2025年4月11日13时00分，报价人应在截止时间前登录山东建勘综合信息管理系统报价，提交电子报价文件。此时间截止后，系统关闭，供应商无法提交报价。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2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2025-04-09T02:35:27Z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