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93A61D">
      <w:pPr>
        <w:ind w:firstLine="643" w:firstLineChars="200"/>
        <w:jc w:val="center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采购公告</w:t>
      </w:r>
    </w:p>
    <w:p w14:paraId="1DB98214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一、项目概况</w:t>
      </w:r>
    </w:p>
    <w:p w14:paraId="0A0F582E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根据生产经营业务需求，山东建勘集团有限公司（简称“山东建勘”）开展相关采购活动。</w:t>
      </w:r>
    </w:p>
    <w:p w14:paraId="0EAA5F3F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二、项目基本情况</w:t>
      </w:r>
    </w:p>
    <w:tbl>
      <w:tblPr>
        <w:tblStyle w:val="6"/>
        <w:tblW w:w="85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9"/>
        <w:gridCol w:w="1652"/>
        <w:gridCol w:w="6325"/>
      </w:tblGrid>
      <w:tr w14:paraId="201D4E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Align w:val="center"/>
          </w:tcPr>
          <w:p w14:paraId="2708985E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permStart w:id="0" w:edGrp="everyone" w:colFirst="2" w:colLast="2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652" w:type="dxa"/>
            <w:vAlign w:val="center"/>
          </w:tcPr>
          <w:p w14:paraId="633E3AAF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项目名称</w:t>
            </w:r>
          </w:p>
        </w:tc>
        <w:tc>
          <w:tcPr>
            <w:tcW w:w="6325" w:type="dxa"/>
            <w:vAlign w:val="center"/>
          </w:tcPr>
          <w:p w14:paraId="15846305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中海观园二组团二标段桩基础及支护分包工程</w:t>
            </w:r>
          </w:p>
        </w:tc>
      </w:tr>
      <w:permEnd w:id="0"/>
      <w:tr w14:paraId="11495D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Align w:val="center"/>
          </w:tcPr>
          <w:p w14:paraId="5787F868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permStart w:id="1" w:edGrp="everyone" w:colFirst="2" w:colLast="2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652" w:type="dxa"/>
            <w:vAlign w:val="center"/>
          </w:tcPr>
          <w:p w14:paraId="677A830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项目地点</w:t>
            </w:r>
          </w:p>
        </w:tc>
        <w:tc>
          <w:tcPr>
            <w:tcW w:w="6325" w:type="dxa"/>
            <w:vAlign w:val="center"/>
          </w:tcPr>
          <w:p w14:paraId="4DA3C268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淄博市经济开发区傅家镇，王舍路以南，昌国路以北，北京路以东，国际商贸城以西</w:t>
            </w:r>
          </w:p>
        </w:tc>
      </w:tr>
      <w:permEnd w:id="1"/>
      <w:tr w14:paraId="45BE46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Align w:val="center"/>
          </w:tcPr>
          <w:p w14:paraId="05B31EA5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permStart w:id="2" w:edGrp="everyone" w:colFirst="2" w:colLast="2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652" w:type="dxa"/>
            <w:vAlign w:val="center"/>
          </w:tcPr>
          <w:p w14:paraId="1AC74334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项目编号</w:t>
            </w:r>
          </w:p>
        </w:tc>
        <w:tc>
          <w:tcPr>
            <w:tcW w:w="6325" w:type="dxa"/>
            <w:vAlign w:val="center"/>
          </w:tcPr>
          <w:p w14:paraId="67CAB24A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2024-SDJK-SG1-岩-0115</w:t>
            </w:r>
          </w:p>
        </w:tc>
      </w:tr>
      <w:permEnd w:id="2"/>
      <w:tr w14:paraId="685433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Align w:val="center"/>
          </w:tcPr>
          <w:p w14:paraId="4CBD500E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permStart w:id="3" w:edGrp="everyone" w:colFirst="2" w:colLast="2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1652" w:type="dxa"/>
            <w:vAlign w:val="center"/>
          </w:tcPr>
          <w:p w14:paraId="4CE14B6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采购类别</w:t>
            </w:r>
          </w:p>
        </w:tc>
        <w:sdt>
          <w:sdtPr>
            <w:rPr>
              <w:rFonts w:hint="eastAsia" w:ascii="仿宋_GB2312" w:hAnsi="仿宋_GB2312" w:eastAsia="仿宋_GB2312" w:cs="仿宋_GB2312"/>
              <w:kern w:val="2"/>
              <w:sz w:val="28"/>
              <w:szCs w:val="28"/>
              <w:highlight w:val="none"/>
              <w:lang w:val="en-US" w:eastAsia="zh-CN" w:bidi="ar-SA"/>
            </w:rPr>
            <w:id w:val="147469016"/>
            <w:lock w:val="sdtLocked"/>
            <w:placeholder>
              <w:docPart w:val="{fdd08ec9-89a8-4d1a-a901-d25ab1d3f445}"/>
            </w:placeholder>
            <w15:color w:val="75BD42"/>
            <w:comboBox>
              <w:listItem w:displayText="选择一项。" w:value="选择一项。"/>
              <w:listItem w:displayText="材料物资类" w:value="材料物资类"/>
              <w:listItem w:displayText="分项劳务类" w:value="分项劳务类"/>
              <w:listItem w:displayText="仪器设备类" w:value="仪器设备类"/>
              <w:listItem w:displayText="检测、监测、试验类" w:value="检测、监测、试验类"/>
              <w:listItem w:displayText="其他类" w:value="其他类"/>
            </w:comboBox>
          </w:sdtPr>
          <w:sdtEndPr>
            <w:rPr>
              <w:rFonts w:hint="eastAsia" w:ascii="仿宋_GB2312" w:hAnsi="仿宋_GB2312" w:eastAsia="仿宋_GB2312" w:cs="仿宋_GB2312"/>
              <w:kern w:val="2"/>
              <w:sz w:val="28"/>
              <w:szCs w:val="28"/>
              <w:highlight w:val="none"/>
              <w:lang w:val="en-US" w:eastAsia="zh-CN" w:bidi="ar-SA"/>
            </w:rPr>
          </w:sdtEndPr>
          <w:sdtContent>
            <w:tc>
              <w:tcPr>
                <w:tcW w:w="6325" w:type="dxa"/>
                <w:vAlign w:val="center"/>
              </w:tcPr>
              <w:p w14:paraId="1AA7A789">
                <w:pPr>
                  <w:jc w:val="center"/>
                  <w:rPr>
                    <w:rFonts w:hint="eastAsia" w:ascii="仿宋_GB2312" w:hAnsi="仿宋_GB2312" w:eastAsia="仿宋_GB2312" w:cs="仿宋_GB2312"/>
                    <w:b/>
                    <w:bCs/>
                    <w:sz w:val="28"/>
                    <w:szCs w:val="28"/>
                    <w:highlight w:val="none"/>
                    <w:vertAlign w:val="baseline"/>
                    <w:lang w:val="en-US" w:eastAsia="zh-CN"/>
                  </w:rPr>
                </w:pPr>
                <w:r>
                  <w:rPr>
                    <w:rFonts w:hint="eastAsia" w:ascii="仿宋_GB2312" w:hAnsi="仿宋_GB2312" w:eastAsia="仿宋_GB2312" w:cs="仿宋_GB2312"/>
                    <w:kern w:val="2"/>
                    <w:sz w:val="28"/>
                    <w:szCs w:val="28"/>
                    <w:highlight w:val="none"/>
                    <w:lang w:val="en-US" w:eastAsia="zh-CN" w:bidi="ar-SA"/>
                  </w:rPr>
                  <w:t>其他类</w:t>
                </w:r>
              </w:p>
            </w:tc>
          </w:sdtContent>
        </w:sdt>
      </w:tr>
      <w:permEnd w:id="3"/>
      <w:tr w14:paraId="6DD1A4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Merge w:val="restart"/>
            <w:vAlign w:val="center"/>
          </w:tcPr>
          <w:p w14:paraId="45B5EAF9"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permStart w:id="4" w:edGrp="everyone" w:colFirst="2" w:colLast="2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1652" w:type="dxa"/>
            <w:vMerge w:val="restart"/>
            <w:vAlign w:val="center"/>
          </w:tcPr>
          <w:p w14:paraId="6E79FC8F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采购内容</w:t>
            </w:r>
          </w:p>
        </w:tc>
        <w:tc>
          <w:tcPr>
            <w:tcW w:w="6325" w:type="dxa"/>
            <w:vAlign w:val="center"/>
          </w:tcPr>
          <w:p w14:paraId="1EAC0992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零星材料采购</w:t>
            </w:r>
          </w:p>
        </w:tc>
      </w:tr>
      <w:permEnd w:id="4"/>
      <w:tr w14:paraId="430F1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vMerge w:val="continue"/>
            <w:vAlign w:val="center"/>
          </w:tcPr>
          <w:p w14:paraId="36AAF24E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52" w:type="dxa"/>
            <w:vMerge w:val="continue"/>
            <w:vAlign w:val="center"/>
          </w:tcPr>
          <w:p w14:paraId="31C77847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6325" w:type="dxa"/>
            <w:vAlign w:val="center"/>
          </w:tcPr>
          <w:p w14:paraId="3F0938A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8"/>
                <w:szCs w:val="28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详细采购信息,登录报价平台后详见询价文件。</w:t>
            </w:r>
          </w:p>
        </w:tc>
      </w:tr>
      <w:tr w14:paraId="14A4E6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09" w:type="dxa"/>
            <w:shd w:val="clear" w:color="auto" w:fill="auto"/>
            <w:vAlign w:val="center"/>
          </w:tcPr>
          <w:p w14:paraId="791352E8"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1652" w:type="dxa"/>
            <w:shd w:val="clear" w:color="auto" w:fill="auto"/>
            <w:vAlign w:val="center"/>
          </w:tcPr>
          <w:p w14:paraId="2F0420B6"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采购方式</w:t>
            </w:r>
          </w:p>
        </w:tc>
        <w:tc>
          <w:tcPr>
            <w:tcW w:w="6325" w:type="dxa"/>
            <w:shd w:val="clear" w:color="auto" w:fill="auto"/>
            <w:vAlign w:val="center"/>
          </w:tcPr>
          <w:p w14:paraId="24E38B9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询价</w:t>
            </w:r>
          </w:p>
        </w:tc>
      </w:tr>
    </w:tbl>
    <w:p w14:paraId="05D0ED79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三、报价人资格要求</w:t>
      </w:r>
    </w:p>
    <w:p w14:paraId="56768BB7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1.供应商在中国境内注册，具有独立法人资格的企业单位，具有独立承担民事责任的能力，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持有合法</w:t>
      </w:r>
      <w:r>
        <w:rPr>
          <w:rFonts w:hint="eastAsia" w:ascii="仿宋_GB2312" w:hAnsi="仿宋_GB2312" w:eastAsia="仿宋_GB2312" w:cs="仿宋_GB2312"/>
          <w:sz w:val="32"/>
          <w:szCs w:val="32"/>
        </w:rPr>
        <w:t>有效的营业执照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0119D5A9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2.供应商应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录入山东建勘</w:t>
      </w:r>
      <w:r>
        <w:rPr>
          <w:rFonts w:hint="eastAsia" w:ascii="仿宋_GB2312" w:hAnsi="仿宋_GB2312" w:eastAsia="仿宋_GB2312" w:cs="仿宋_GB2312"/>
          <w:sz w:val="32"/>
          <w:szCs w:val="32"/>
        </w:rPr>
        <w:t>供应商库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（供应商入库成功后，可获取账号登录查看采购文件，进行网上报价）。</w:t>
      </w:r>
    </w:p>
    <w:p w14:paraId="6E5315F8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3.本项目不接受联合体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不允许转包、分包。</w:t>
      </w:r>
    </w:p>
    <w:p w14:paraId="187E2822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四、询价文件的获取</w:t>
      </w:r>
    </w:p>
    <w:p w14:paraId="5E62E57A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凡有意参加报价的供应商，凭供应商账号登录山东建勘综合信息管理系统查看询价文件，进行报价。</w:t>
      </w:r>
    </w:p>
    <w:p w14:paraId="21F55862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五、报价文件提交</w:t>
      </w:r>
    </w:p>
    <w:p w14:paraId="7D84402A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1.报价文件提交的截止时间为</w:t>
      </w:r>
      <w:permStart w:id="5" w:edGrp="everyone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2024年12月13日14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时00分</w:t>
      </w:r>
      <w:permEnd w:id="5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，报价人应在截止时间前登录山东建勘综合信息管理系统报价，提交电子报价文件。此时间截止后，系统关闭，供应商无法提交报价。</w:t>
      </w:r>
    </w:p>
    <w:p w14:paraId="4698A350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</w:rPr>
        <w:t>本项目采用网上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系统</w:t>
      </w:r>
      <w:r>
        <w:rPr>
          <w:rFonts w:hint="eastAsia" w:ascii="仿宋_GB2312" w:hAnsi="仿宋_GB2312" w:eastAsia="仿宋_GB2312" w:cs="仿宋_GB2312"/>
          <w:sz w:val="32"/>
          <w:szCs w:val="32"/>
        </w:rPr>
        <w:t>开标，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报价</w:t>
      </w:r>
      <w:r>
        <w:rPr>
          <w:rFonts w:hint="eastAsia" w:ascii="仿宋_GB2312" w:hAnsi="仿宋_GB2312" w:eastAsia="仿宋_GB2312" w:cs="仿宋_GB2312"/>
          <w:sz w:val="32"/>
          <w:szCs w:val="32"/>
        </w:rPr>
        <w:t>人无需到现场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66757044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六、发布公告的平台</w:t>
      </w:r>
    </w:p>
    <w:p w14:paraId="36375355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highlight w:val="yellow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山东建勘官网（http://www.sdjiankan.com/）。</w:t>
      </w:r>
    </w:p>
    <w:p w14:paraId="07900B45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七、联系方式</w:t>
      </w:r>
    </w:p>
    <w:p w14:paraId="3AC2CEDC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采购人：山东建勘集团有限公司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ab/>
      </w:r>
    </w:p>
    <w:p w14:paraId="4590A9C0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地址：济南市天桥区无影山西路686号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ab/>
      </w:r>
    </w:p>
    <w:p w14:paraId="7A4EE1A5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联系人:</w:t>
      </w:r>
      <w:permStart w:id="6" w:edGrp="everyone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汪先生 </w:t>
      </w:r>
    </w:p>
    <w:permEnd w:id="6"/>
    <w:p w14:paraId="44762AD7"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电话：</w:t>
      </w:r>
      <w:permStart w:id="7" w:edGrp="everyone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0531-85935311</w:t>
      </w:r>
    </w:p>
    <w:permEnd w:id="7"/>
    <w:p w14:paraId="0B3F1884"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八、其他</w:t>
      </w:r>
    </w:p>
    <w:p w14:paraId="759D359B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1.本项目无招标代理，不收取任何代理费和保证金。</w:t>
      </w:r>
    </w:p>
    <w:p w14:paraId="174C50B0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2.公告中的时间均为北京时间。</w:t>
      </w:r>
    </w:p>
    <w:p w14:paraId="1343DC8A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37FC07B8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577BFEDB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57ED69E0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085B73A3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3792E057"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531" w:right="1701" w:bottom="153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D4CAC0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8A447DA">
                          <w:pPr>
                            <w:pStyle w:val="2"/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t xml:space="preserve">第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t xml:space="preserve"> 页 共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t>2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8A447DA">
                    <w:pPr>
                      <w:pStyle w:val="2"/>
                    </w:pPr>
                    <w:r>
                      <w:rPr>
                        <w:rFonts w:hint="eastAsia" w:ascii="仿宋_GB2312" w:hAnsi="仿宋_GB2312" w:eastAsia="仿宋_GB2312" w:cs="仿宋_GB2312"/>
                      </w:rPr>
                      <w:t xml:space="preserve">第 </w: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t xml:space="preserve"> 页 共 </w: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instrText xml:space="preserve"> NUMPAGES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t>2</w:t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readOnly" w:enforcement="1" w:cryptProviderType="rsaFull" w:cryptAlgorithmClass="hash" w:cryptAlgorithmType="typeAny" w:cryptAlgorithmSid="4" w:cryptSpinCount="0" w:hash="RxJkAXroVzITz8cKA/W9z/n1R3A=" w:salt="GoWNPz7Oy/vs1S4untKtvg==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5NjJiMmY1OWZlODZjYTRhOGUxYTlkNzhjNmYwNjcifQ=="/>
  </w:docVars>
  <w:rsids>
    <w:rsidRoot w:val="00000000"/>
    <w:rsid w:val="04A10B29"/>
    <w:rsid w:val="05665D07"/>
    <w:rsid w:val="09372C1B"/>
    <w:rsid w:val="0D4E7778"/>
    <w:rsid w:val="0DCF4B87"/>
    <w:rsid w:val="12B44556"/>
    <w:rsid w:val="196B7938"/>
    <w:rsid w:val="200621A4"/>
    <w:rsid w:val="21E73DD5"/>
    <w:rsid w:val="267D70E1"/>
    <w:rsid w:val="2AE65071"/>
    <w:rsid w:val="2B52044E"/>
    <w:rsid w:val="2B857BA0"/>
    <w:rsid w:val="2CBA6780"/>
    <w:rsid w:val="2FD25D0F"/>
    <w:rsid w:val="33311DD8"/>
    <w:rsid w:val="362F149C"/>
    <w:rsid w:val="374C150B"/>
    <w:rsid w:val="385C4BC4"/>
    <w:rsid w:val="38EB2E30"/>
    <w:rsid w:val="39FA2C0C"/>
    <w:rsid w:val="3C31001D"/>
    <w:rsid w:val="3C7C7BB9"/>
    <w:rsid w:val="3CBC3394"/>
    <w:rsid w:val="40B60A3A"/>
    <w:rsid w:val="42961E23"/>
    <w:rsid w:val="4461400D"/>
    <w:rsid w:val="4BC21985"/>
    <w:rsid w:val="4D93103A"/>
    <w:rsid w:val="4DB7491F"/>
    <w:rsid w:val="4DE1374A"/>
    <w:rsid w:val="4E0D74D5"/>
    <w:rsid w:val="55EE2EA8"/>
    <w:rsid w:val="58B13CAD"/>
    <w:rsid w:val="5CA0536E"/>
    <w:rsid w:val="5E237853"/>
    <w:rsid w:val="60E76E71"/>
    <w:rsid w:val="620641EF"/>
    <w:rsid w:val="678013DC"/>
    <w:rsid w:val="68193DA7"/>
    <w:rsid w:val="6BDF5315"/>
    <w:rsid w:val="6C6C46CF"/>
    <w:rsid w:val="6DAE4732"/>
    <w:rsid w:val="6ED62525"/>
    <w:rsid w:val="71374018"/>
    <w:rsid w:val="71391133"/>
    <w:rsid w:val="725E16F6"/>
    <w:rsid w:val="75EA0271"/>
    <w:rsid w:val="77BB66DE"/>
    <w:rsid w:val="78BD1A3A"/>
    <w:rsid w:val="7C2E5098"/>
    <w:rsid w:val="7C7F1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22"/>
    <w:rPr>
      <w:b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glossaryDocument" Target="glossary/document.xml"/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{fdd08ec9-89a8-4d1a-a901-d25ab1d3f445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dd08ec9-89a8-4d1a-a901-d25ab1d3f445}"/>
      </w:docPartPr>
      <w:docPartBody>
        <w:p w14:paraId="17F29C95">
          <w:r>
            <w:rPr>
              <w:color w:val="808080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compat>
    <w:useFELayout/>
    <w:splitPgBreakAndParaMark/>
    <w:compatSetting w:name="compatibilityMode" w:uri="http://schemas.microsoft.com/office/word" w:val="14"/>
  </w:compat>
  <w:rsids>
    <w:rsidRoot w:val="000000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/>
</w:style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586</Words>
  <Characters>654</Characters>
  <Lines>0</Lines>
  <Paragraphs>0</Paragraphs>
  <TotalTime>1</TotalTime>
  <ScaleCrop>false</ScaleCrop>
  <LinksUpToDate>false</LinksUpToDate>
  <CharactersWithSpaces>658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2024-09-06T09:24:00Z</dcterms:created>
  <dc:creator>Administrator</dc:creator>
  <cp:lastModifiedBy>admin</cp:lastModifiedBy>
  <dcterms:modified xsi:type="dcterms:W3CDTF">2024-12-10T09:32:37Z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47E453EE409E4D30AAA97AA02FF42C73_12</vt:lpwstr>
  </property>
</Properties>
</file>